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A9" w:rsidRPr="00EC6588" w:rsidRDefault="00CD11A9" w:rsidP="00AC14DF">
      <w:pPr>
        <w:pStyle w:val="berschrift2"/>
        <w:rPr>
          <w:rStyle w:val="BeweisLsungZchn"/>
          <w:b/>
          <w:i w:val="0"/>
        </w:rPr>
      </w:pPr>
      <w:r>
        <w:t>Lösung zu Aufgabe 10: Zwei Kreise im rechtwinkligen Dreieck 2</w:t>
      </w:r>
    </w:p>
    <w:p w:rsidR="00CD11A9" w:rsidRDefault="00CD11A9" w:rsidP="00AB3732">
      <w:r>
        <w:t xml:space="preserve">Im Dreieck </w:t>
      </w:r>
      <w:r w:rsidRPr="00E97FD1">
        <w:rPr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13.9pt" o:ole="">
            <v:imagedata r:id="rId5" o:title=""/>
          </v:shape>
          <o:OLEObject Type="Embed" ProgID="Equation.DSMT4" ShapeID="_x0000_i1025" DrawAspect="Content" ObjectID="_1548798768" r:id="rId6"/>
        </w:object>
      </w:r>
      <w:proofErr w:type="gramStart"/>
      <w:r>
        <w:t xml:space="preserve">gilt </w:t>
      </w:r>
      <w:proofErr w:type="gramEnd"/>
      <w:r w:rsidRPr="00BB509A">
        <w:rPr>
          <w:position w:val="-8"/>
        </w:rPr>
        <w:object w:dxaOrig="1480" w:dyaOrig="400">
          <v:shape id="_x0000_i1026" type="#_x0000_t75" style="width:74.55pt;height:20.2pt" o:ole="">
            <v:imagedata r:id="rId7" o:title=""/>
          </v:shape>
          <o:OLEObject Type="Embed" ProgID="Equation.DSMT4" ShapeID="_x0000_i1026" DrawAspect="Content" ObjectID="_1548798769" r:id="rId8"/>
        </w:object>
      </w:r>
      <w:r>
        <w:t xml:space="preserve">. Gemäß Satz 3.3 </w:t>
      </w:r>
      <w:proofErr w:type="gramStart"/>
      <w:r>
        <w:t xml:space="preserve">gilt </w:t>
      </w:r>
      <w:proofErr w:type="gramEnd"/>
      <w:r w:rsidRPr="00BB509A">
        <w:rPr>
          <w:position w:val="-24"/>
        </w:rPr>
        <w:object w:dxaOrig="2000" w:dyaOrig="700">
          <v:shape id="_x0000_i1027" type="#_x0000_t75" style="width:101.05pt;height:35.35pt" o:ole="">
            <v:imagedata r:id="rId9" o:title=""/>
          </v:shape>
          <o:OLEObject Type="Embed" ProgID="Equation.DSMT4" ShapeID="_x0000_i1027" DrawAspect="Content" ObjectID="_1548798770" r:id="rId10"/>
        </w:object>
      </w:r>
      <w:r>
        <w:t>.</w:t>
      </w:r>
    </w:p>
    <w:p w:rsidR="00CD11A9" w:rsidRDefault="00CD11A9" w:rsidP="00AB3732">
      <w:r>
        <w:t xml:space="preserve">Ebenso gilt </w:t>
      </w:r>
      <w:proofErr w:type="gramStart"/>
      <w:r>
        <w:t xml:space="preserve">im </w:t>
      </w:r>
      <w:proofErr w:type="gramEnd"/>
      <w:r w:rsidRPr="00E97FD1">
        <w:rPr>
          <w:position w:val="-6"/>
        </w:rPr>
        <w:object w:dxaOrig="740" w:dyaOrig="279">
          <v:shape id="_x0000_i1028" type="#_x0000_t75" style="width:36.65pt;height:13.9pt" o:ole="">
            <v:imagedata r:id="rId11" o:title=""/>
          </v:shape>
          <o:OLEObject Type="Embed" ProgID="Equation.DSMT4" ShapeID="_x0000_i1028" DrawAspect="Content" ObjectID="_1548798771" r:id="rId12"/>
        </w:object>
      </w:r>
      <w:r>
        <w:t xml:space="preserve">, dass </w:t>
      </w:r>
      <w:r w:rsidRPr="00BB509A">
        <w:rPr>
          <w:position w:val="-8"/>
        </w:rPr>
        <w:object w:dxaOrig="1480" w:dyaOrig="400">
          <v:shape id="_x0000_i1029" type="#_x0000_t75" style="width:74.55pt;height:20.2pt" o:ole="">
            <v:imagedata r:id="rId13" o:title=""/>
          </v:shape>
          <o:OLEObject Type="Embed" ProgID="Equation.DSMT4" ShapeID="_x0000_i1029" DrawAspect="Content" ObjectID="_1548798772" r:id="rId14"/>
        </w:object>
      </w:r>
      <w:r>
        <w:t xml:space="preserve"> und damit ist </w:t>
      </w:r>
      <w:r w:rsidRPr="00BB509A">
        <w:rPr>
          <w:position w:val="-24"/>
        </w:rPr>
        <w:object w:dxaOrig="2000" w:dyaOrig="700">
          <v:shape id="_x0000_i1030" type="#_x0000_t75" style="width:101.05pt;height:35.35pt" o:ole="">
            <v:imagedata r:id="rId15" o:title=""/>
          </v:shape>
          <o:OLEObject Type="Embed" ProgID="Equation.DSMT4" ShapeID="_x0000_i1030" DrawAspect="Content" ObjectID="_1548798773" r:id="rId16"/>
        </w:object>
      </w:r>
      <w:r>
        <w:t>.</w:t>
      </w:r>
    </w:p>
    <w:p w:rsidR="00A34483" w:rsidRDefault="00A34483">
      <w:bookmarkStart w:id="0" w:name="_GoBack"/>
      <w:bookmarkEnd w:id="0"/>
    </w:p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A9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8F25E9"/>
    <w:rsid w:val="009505E2"/>
    <w:rsid w:val="009901FF"/>
    <w:rsid w:val="00A34483"/>
    <w:rsid w:val="00A9258B"/>
    <w:rsid w:val="00AE37D1"/>
    <w:rsid w:val="00C937CB"/>
    <w:rsid w:val="00CC615A"/>
    <w:rsid w:val="00CD11A9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11A9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D11A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CD11A9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CD11A9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11A9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D11A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CD11A9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CD11A9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2017-02-17T00:06:00Z</dcterms:modified>
</cp:coreProperties>
</file>